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5D" w:rsidRPr="006264A4" w:rsidRDefault="006264A4">
      <w:pPr>
        <w:spacing w:after="0" w:line="360" w:lineRule="auto"/>
        <w:ind w:right="1"/>
        <w:jc w:val="both"/>
        <w:rPr>
          <w:rFonts w:ascii="Arial" w:hAnsi="Arial" w:cs="Arial"/>
        </w:rPr>
      </w:pPr>
      <w:r w:rsidRPr="006264A4">
        <w:rPr>
          <w:rFonts w:ascii="Arial" w:hAnsi="Arial" w:cs="Arial"/>
        </w:rPr>
        <w:t>Press Release</w:t>
      </w:r>
    </w:p>
    <w:p w:rsidR="0089355D" w:rsidRPr="006264A4" w:rsidRDefault="0089355D">
      <w:pPr>
        <w:autoSpaceDE w:val="0"/>
        <w:autoSpaceDN w:val="0"/>
        <w:adjustRightInd w:val="0"/>
        <w:spacing w:after="0" w:line="360" w:lineRule="auto"/>
        <w:ind w:right="1"/>
        <w:jc w:val="both"/>
        <w:rPr>
          <w:rFonts w:ascii="Arial" w:hAnsi="Arial" w:cs="Arial"/>
          <w:b/>
          <w:color w:val="000000"/>
          <w:w w:val="93"/>
          <w:sz w:val="28"/>
          <w:szCs w:val="24"/>
        </w:rPr>
      </w:pPr>
    </w:p>
    <w:p w:rsidR="0089355D" w:rsidRPr="006264A4" w:rsidRDefault="0089355D">
      <w:pPr>
        <w:spacing w:after="0" w:line="240" w:lineRule="auto"/>
        <w:rPr>
          <w:rFonts w:ascii="Arial" w:hAnsi="Arial" w:cs="Arial"/>
          <w:b/>
          <w:sz w:val="32"/>
          <w:szCs w:val="32"/>
        </w:rPr>
      </w:pPr>
    </w:p>
    <w:p w:rsidR="0089355D" w:rsidRPr="006264A4" w:rsidRDefault="006264A4">
      <w:pPr>
        <w:spacing w:line="360" w:lineRule="auto"/>
        <w:jc w:val="both"/>
        <w:rPr>
          <w:rFonts w:ascii="Arial" w:hAnsi="Arial" w:cs="Arial"/>
          <w:b/>
          <w:sz w:val="32"/>
        </w:rPr>
      </w:pPr>
      <w:r w:rsidRPr="006264A4">
        <w:rPr>
          <w:rFonts w:ascii="Arial" w:hAnsi="Arial" w:cs="Arial"/>
          <w:b/>
          <w:sz w:val="32"/>
        </w:rPr>
        <w:t>Germany loves star</w:t>
      </w:r>
    </w:p>
    <w:p w:rsidR="0089355D" w:rsidRPr="006264A4" w:rsidRDefault="006264A4">
      <w:pPr>
        <w:spacing w:line="360" w:lineRule="auto"/>
        <w:jc w:val="both"/>
        <w:rPr>
          <w:rFonts w:ascii="Arial" w:hAnsi="Arial" w:cs="Arial"/>
        </w:rPr>
      </w:pPr>
      <w:r w:rsidRPr="006264A4">
        <w:rPr>
          <w:rFonts w:ascii="Arial" w:hAnsi="Arial" w:cs="Arial"/>
          <w:b/>
        </w:rPr>
        <w:t>Elmshorn, 23 August 2017 – the likeable star petrol stations have the most satisfied customers and are therefore the most popular brand in the industry in Germany. This is shown by the results of this year’s “Fanfocus” benchmark study conducted by the market research and consulting company forum! GmbH in Mainz in cooperation with the news magazine FOCUS. It signals the attainment of a key corporate objective.</w:t>
      </w:r>
      <w:r w:rsidRPr="006264A4">
        <w:t xml:space="preserve"> </w:t>
      </w:r>
    </w:p>
    <w:p w:rsidR="0089355D" w:rsidRPr="006264A4" w:rsidRDefault="006264A4">
      <w:pPr>
        <w:spacing w:line="360" w:lineRule="auto"/>
        <w:jc w:val="both"/>
        <w:rPr>
          <w:rFonts w:ascii="Arial" w:hAnsi="Arial" w:cs="Arial"/>
        </w:rPr>
      </w:pPr>
      <w:r w:rsidRPr="006264A4">
        <w:rPr>
          <w:rFonts w:ascii="Arial" w:hAnsi="Arial" w:cs="Arial"/>
        </w:rPr>
        <w:t xml:space="preserve">“We are proud of this award, as it means we have achieved our long-term corporate and brand objective of becoming the most popular petrol station brand in Germany”, explains Michal Brylinski, Chairman of the Board of Management of star petrol stations. Following the top 3 placements in the ranking “Berlins Lieblinge” and “YouGov BrandIndex” last year the “Fanfocus” accolade confirms the success of the company’s strategy. “This fantastic placement reinforces our commitment to press ahead with our goal in the future and create even more star devotees”, adds Brylinski. </w:t>
      </w:r>
    </w:p>
    <w:p w:rsidR="0089355D" w:rsidRPr="006264A4" w:rsidRDefault="006264A4">
      <w:pPr>
        <w:spacing w:line="360" w:lineRule="auto"/>
        <w:jc w:val="both"/>
        <w:rPr>
          <w:rFonts w:ascii="Arial" w:hAnsi="Arial" w:cs="Arial"/>
        </w:rPr>
      </w:pPr>
      <w:r w:rsidRPr="006264A4">
        <w:rPr>
          <w:rFonts w:ascii="Arial" w:hAnsi="Arial" w:cs="Arial"/>
        </w:rPr>
        <w:t xml:space="preserve">With a fan base of 16%, star is the most popular petrol station in Germany and leaves all the premium brands </w:t>
      </w:r>
      <w:r w:rsidR="005B61DB">
        <w:rPr>
          <w:rFonts w:ascii="Arial" w:hAnsi="Arial" w:cs="Arial"/>
        </w:rPr>
        <w:t>behind</w:t>
      </w:r>
      <w:bookmarkStart w:id="0" w:name="_GoBack"/>
      <w:bookmarkEnd w:id="0"/>
      <w:r w:rsidRPr="006264A4">
        <w:rPr>
          <w:rFonts w:ascii="Arial" w:hAnsi="Arial" w:cs="Arial"/>
        </w:rPr>
        <w:t xml:space="preserve">. The good value for money is a particular pleaser for star customers, which ensures their long-term loyalty to the brand. In accordance with the motto “more than just low-cost fuel”, star now offers an extensive own-brand range in the shop as well as quality fuels. Own engine oils, a car care range and food products as well as the popular energy drink or the star mineral water offer customers good-value alternatives while on the road. </w:t>
      </w:r>
    </w:p>
    <w:p w:rsidR="0089355D" w:rsidRPr="006264A4" w:rsidRDefault="006264A4">
      <w:pPr>
        <w:spacing w:line="360" w:lineRule="auto"/>
        <w:jc w:val="both"/>
        <w:rPr>
          <w:rFonts w:ascii="Arial" w:hAnsi="Arial" w:cs="Arial"/>
        </w:rPr>
      </w:pPr>
      <w:r w:rsidRPr="006264A4">
        <w:rPr>
          <w:rFonts w:ascii="Arial" w:hAnsi="Arial" w:cs="Arial"/>
        </w:rPr>
        <w:t xml:space="preserve">The award is regularly presented to the most popular companies in the country by the news magazine FOCUS in cooperation with the market research and consulting company forum! GmbH in Mainz. A maximum of ten of the largest companies are analysed in each sector. In 100 interviews per company, the satisfaction and emotional connection of customers is </w:t>
      </w:r>
      <w:r w:rsidRPr="006264A4">
        <w:rPr>
          <w:rFonts w:ascii="Arial" w:hAnsi="Arial" w:cs="Arial"/>
        </w:rPr>
        <w:lastRenderedPageBreak/>
        <w:t>then studied. Based on the results, the market researchers separate the customers into Fans, Sympathisers, Mercenary, Prisoners and Enemies.</w:t>
      </w:r>
    </w:p>
    <w:p w:rsidR="0089355D" w:rsidRPr="006264A4" w:rsidRDefault="006264A4">
      <w:pPr>
        <w:spacing w:line="360" w:lineRule="auto"/>
        <w:jc w:val="both"/>
        <w:rPr>
          <w:rFonts w:ascii="Arial" w:hAnsi="Arial" w:cs="Arial"/>
        </w:rPr>
      </w:pPr>
      <w:r w:rsidRPr="006264A4">
        <w:rPr>
          <w:rFonts w:ascii="Arial" w:hAnsi="Arial" w:cs="Arial"/>
        </w:rPr>
        <w:t xml:space="preserve">“Our thanks for the award go primarily to our committed partners and staff at more than 570 petrol stations”, stresses Managing Director (CTO) and Press Officer Wieslaw Milkiewicz. “The personal contact and friendly, consistently helpful local service create a positive brand experience and are ultimately crucial for the satisfaction and retention of our customers.” </w:t>
      </w:r>
    </w:p>
    <w:p w:rsidR="006264A4" w:rsidRPr="006264A4" w:rsidRDefault="006264A4" w:rsidP="006264A4">
      <w:pPr>
        <w:spacing w:after="0" w:line="360" w:lineRule="auto"/>
        <w:ind w:right="-286"/>
        <w:jc w:val="both"/>
        <w:rPr>
          <w:rFonts w:ascii="Arial" w:hAnsi="Arial" w:cs="Arial"/>
          <w:b/>
          <w:bCs/>
          <w:sz w:val="20"/>
        </w:rPr>
      </w:pPr>
    </w:p>
    <w:p w:rsidR="006264A4" w:rsidRPr="006264A4" w:rsidRDefault="006264A4" w:rsidP="006264A4">
      <w:pPr>
        <w:spacing w:after="0" w:line="360" w:lineRule="auto"/>
        <w:ind w:right="-286"/>
        <w:jc w:val="both"/>
        <w:rPr>
          <w:rFonts w:ascii="Arial" w:hAnsi="Arial" w:cs="Arial"/>
          <w:b/>
          <w:bCs/>
          <w:sz w:val="20"/>
        </w:rPr>
      </w:pPr>
      <w:proofErr w:type="gramStart"/>
      <w:r w:rsidRPr="006264A4">
        <w:rPr>
          <w:rFonts w:ascii="Arial" w:hAnsi="Arial" w:cs="Arial"/>
          <w:b/>
          <w:bCs/>
          <w:sz w:val="20"/>
        </w:rPr>
        <w:t>star</w:t>
      </w:r>
      <w:proofErr w:type="gramEnd"/>
      <w:r w:rsidRPr="006264A4">
        <w:rPr>
          <w:rFonts w:ascii="Arial" w:hAnsi="Arial" w:cs="Arial"/>
          <w:b/>
          <w:bCs/>
          <w:sz w:val="20"/>
        </w:rPr>
        <w:t xml:space="preserve"> – a Strong Brand from ORLEN Deutschland GmbH</w:t>
      </w:r>
    </w:p>
    <w:p w:rsidR="0089355D" w:rsidRPr="006264A4" w:rsidRDefault="006264A4" w:rsidP="006264A4">
      <w:pPr>
        <w:spacing w:after="0"/>
        <w:jc w:val="both"/>
        <w:rPr>
          <w:rFonts w:ascii="Arial" w:hAnsi="Arial" w:cs="Arial"/>
          <w:bCs/>
          <w:sz w:val="20"/>
        </w:rPr>
      </w:pPr>
      <w:proofErr w:type="gramStart"/>
      <w:r w:rsidRPr="006264A4">
        <w:rPr>
          <w:rFonts w:ascii="Arial" w:hAnsi="Arial" w:cs="Arial"/>
          <w:bCs/>
          <w:sz w:val="20"/>
        </w:rPr>
        <w:t>star</w:t>
      </w:r>
      <w:proofErr w:type="gramEnd"/>
      <w:r w:rsidRPr="006264A4">
        <w:rPr>
          <w:rFonts w:ascii="Arial" w:hAnsi="Arial" w:cs="Arial"/>
          <w:bCs/>
          <w:sz w:val="20"/>
        </w:rPr>
        <w:t xml:space="preserve"> is the petrol station brand of ORLEN Deutschland GmbH, which has been operating more than 570 petrol stations in the northern half of Germany since 2003.</w:t>
      </w:r>
      <w:r w:rsidRPr="006264A4">
        <w:rPr>
          <w:rFonts w:ascii="Arial" w:hAnsi="Arial" w:cs="Arial"/>
          <w:bCs/>
          <w:sz w:val="20"/>
          <w:lang w:val="en-US"/>
        </w:rPr>
        <w:t xml:space="preserve"> </w:t>
      </w:r>
      <w:r w:rsidRPr="006264A4">
        <w:rPr>
          <w:rFonts w:ascii="Arial" w:hAnsi="Arial" w:cs="Arial"/>
          <w:bCs/>
          <w:sz w:val="20"/>
        </w:rPr>
        <w:t>The company, which is based in Elmshorn near Hamburg, is part of the Polish oil and petrochemicals group PKN ORLEN SA, which is the largest enterprise in Central Eastern Europe, with an annual turnover of EUR 18 billion in 2016.</w:t>
      </w:r>
    </w:p>
    <w:p w:rsidR="0089355D" w:rsidRPr="006264A4" w:rsidRDefault="0089355D">
      <w:pPr>
        <w:spacing w:after="0"/>
        <w:jc w:val="both"/>
        <w:rPr>
          <w:rFonts w:ascii="Arial" w:hAnsi="Arial" w:cs="Arial"/>
          <w:bCs/>
          <w:sz w:val="20"/>
        </w:rPr>
      </w:pPr>
    </w:p>
    <w:p w:rsidR="006264A4" w:rsidRPr="006264A4" w:rsidRDefault="006264A4" w:rsidP="006264A4">
      <w:pPr>
        <w:spacing w:after="0"/>
        <w:ind w:right="-286"/>
        <w:jc w:val="both"/>
        <w:rPr>
          <w:rFonts w:ascii="Arial" w:hAnsi="Arial" w:cs="Arial"/>
          <w:bCs/>
          <w:sz w:val="20"/>
        </w:rPr>
      </w:pPr>
      <w:r w:rsidRPr="006264A4">
        <w:rPr>
          <w:rFonts w:ascii="Arial" w:hAnsi="Arial" w:cs="Arial"/>
          <w:bCs/>
          <w:sz w:val="20"/>
        </w:rPr>
        <w:t>PKN ORLEN SA is listed in Warsaw and London and is represented on the petrol station market in Eastern and Central Europe with a total of 2,700 service stations in Poland, Czech Republic, Germany and Lithuania. In recent years, major investments have been made in Lithuania and the Czech Republic to bring the group a step closer to its goal of becoming the leading oil company in Central Europe.</w:t>
      </w:r>
    </w:p>
    <w:p w:rsidR="006264A4" w:rsidRPr="006264A4" w:rsidRDefault="006264A4" w:rsidP="006264A4">
      <w:pPr>
        <w:spacing w:after="0"/>
        <w:ind w:right="-286"/>
        <w:jc w:val="both"/>
        <w:rPr>
          <w:rFonts w:ascii="Arial" w:hAnsi="Arial" w:cs="Arial"/>
          <w:b/>
          <w:bCs/>
          <w:sz w:val="20"/>
        </w:rPr>
      </w:pPr>
    </w:p>
    <w:p w:rsidR="006264A4" w:rsidRPr="006264A4" w:rsidRDefault="006264A4" w:rsidP="006264A4">
      <w:pPr>
        <w:spacing w:after="120"/>
        <w:ind w:right="-284"/>
        <w:jc w:val="both"/>
        <w:rPr>
          <w:rFonts w:ascii="Arial" w:hAnsi="Arial" w:cs="Arial"/>
          <w:bCs/>
          <w:sz w:val="20"/>
        </w:rPr>
      </w:pPr>
      <w:r w:rsidRPr="006264A4">
        <w:rPr>
          <w:rFonts w:ascii="Arial" w:hAnsi="Arial" w:cs="Arial"/>
          <w:bCs/>
          <w:sz w:val="20"/>
        </w:rPr>
        <w:t>Contact:</w:t>
      </w:r>
    </w:p>
    <w:p w:rsidR="006264A4" w:rsidRPr="006264A4" w:rsidRDefault="006264A4" w:rsidP="006264A4">
      <w:pPr>
        <w:spacing w:after="0"/>
        <w:ind w:right="-286"/>
        <w:jc w:val="both"/>
        <w:rPr>
          <w:rFonts w:ascii="Arial" w:hAnsi="Arial" w:cs="Arial"/>
          <w:bCs/>
          <w:sz w:val="20"/>
        </w:rPr>
      </w:pPr>
      <w:r w:rsidRPr="006264A4">
        <w:rPr>
          <w:rFonts w:ascii="Arial" w:hAnsi="Arial" w:cs="Arial"/>
          <w:bCs/>
          <w:sz w:val="20"/>
        </w:rPr>
        <w:t xml:space="preserve">ORLEN Deutschland GmbH </w:t>
      </w:r>
    </w:p>
    <w:p w:rsidR="006264A4" w:rsidRPr="006264A4" w:rsidRDefault="006264A4" w:rsidP="006264A4">
      <w:pPr>
        <w:spacing w:after="0"/>
        <w:ind w:right="-286"/>
        <w:jc w:val="both"/>
        <w:rPr>
          <w:rFonts w:ascii="Arial" w:hAnsi="Arial" w:cs="Arial"/>
          <w:bCs/>
          <w:sz w:val="20"/>
        </w:rPr>
      </w:pPr>
      <w:r w:rsidRPr="006264A4">
        <w:rPr>
          <w:rFonts w:ascii="Arial" w:hAnsi="Arial" w:cs="Arial"/>
          <w:bCs/>
          <w:sz w:val="20"/>
        </w:rPr>
        <w:t xml:space="preserve">Wieslaw Milkiewicz, Managing Director and Press Officer </w:t>
      </w:r>
    </w:p>
    <w:p w:rsidR="006264A4" w:rsidRPr="006264A4" w:rsidRDefault="006264A4" w:rsidP="006264A4">
      <w:pPr>
        <w:spacing w:after="0"/>
        <w:ind w:right="-286"/>
        <w:jc w:val="both"/>
        <w:rPr>
          <w:rFonts w:ascii="Arial" w:hAnsi="Arial" w:cs="Arial"/>
          <w:bCs/>
          <w:sz w:val="20"/>
        </w:rPr>
      </w:pPr>
      <w:r w:rsidRPr="006264A4">
        <w:rPr>
          <w:rFonts w:ascii="Arial" w:hAnsi="Arial" w:cs="Arial"/>
          <w:bCs/>
          <w:sz w:val="20"/>
        </w:rPr>
        <w:t xml:space="preserve">Telephone: +49 (0)4121 / 4750 - 1609, wieslaw.milkiewicz@orlen-deutschland.de </w:t>
      </w:r>
    </w:p>
    <w:p w:rsidR="006264A4" w:rsidRPr="006264A4" w:rsidRDefault="006264A4">
      <w:pPr>
        <w:spacing w:after="0"/>
        <w:jc w:val="both"/>
        <w:rPr>
          <w:rFonts w:ascii="Arial" w:hAnsi="Arial" w:cs="Arial"/>
          <w:bCs/>
          <w:sz w:val="20"/>
        </w:rPr>
      </w:pPr>
    </w:p>
    <w:p w:rsidR="006264A4" w:rsidRPr="006264A4" w:rsidRDefault="006264A4">
      <w:pPr>
        <w:spacing w:after="0"/>
        <w:jc w:val="both"/>
        <w:rPr>
          <w:rFonts w:ascii="Arial" w:hAnsi="Arial" w:cs="Arial"/>
          <w:bCs/>
          <w:sz w:val="20"/>
        </w:rPr>
      </w:pPr>
    </w:p>
    <w:p w:rsidR="0089355D" w:rsidRPr="006264A4" w:rsidRDefault="006264A4">
      <w:pPr>
        <w:spacing w:after="0"/>
        <w:jc w:val="both"/>
        <w:rPr>
          <w:rFonts w:ascii="Arial" w:hAnsi="Arial" w:cs="Arial"/>
          <w:bCs/>
          <w:sz w:val="20"/>
        </w:rPr>
      </w:pPr>
      <w:r w:rsidRPr="006264A4">
        <w:rPr>
          <w:rFonts w:ascii="Arial" w:hAnsi="Arial" w:cs="Arial"/>
          <w:bCs/>
          <w:sz w:val="20"/>
        </w:rPr>
        <w:t>Isabel Scherer / Team Leader Marketing &amp; Corporate Communications</w:t>
      </w:r>
    </w:p>
    <w:p w:rsidR="0089355D" w:rsidRPr="006264A4" w:rsidRDefault="006264A4">
      <w:pPr>
        <w:spacing w:after="0"/>
        <w:jc w:val="both"/>
        <w:rPr>
          <w:rFonts w:ascii="Arial" w:hAnsi="Arial" w:cs="Arial"/>
          <w:lang w:val="en-US"/>
        </w:rPr>
      </w:pPr>
      <w:r w:rsidRPr="006264A4">
        <w:rPr>
          <w:rFonts w:ascii="Arial" w:hAnsi="Arial" w:cs="Arial"/>
          <w:bCs/>
          <w:sz w:val="20"/>
        </w:rPr>
        <w:t>Telephone:</w:t>
      </w:r>
      <w:r w:rsidRPr="006264A4">
        <w:rPr>
          <w:rFonts w:ascii="Arial" w:hAnsi="Arial" w:cs="Arial"/>
          <w:bCs/>
          <w:sz w:val="20"/>
          <w:lang w:val="en-US"/>
        </w:rPr>
        <w:t xml:space="preserve"> 04121 / 4750 – 1751, isabel.scherer@orlen-deutschland.de</w:t>
      </w:r>
    </w:p>
    <w:p w:rsidR="0089355D" w:rsidRPr="006264A4" w:rsidRDefault="0089355D">
      <w:pPr>
        <w:rPr>
          <w:lang w:val="en-US"/>
        </w:rPr>
      </w:pPr>
    </w:p>
    <w:sectPr w:rsidR="0089355D" w:rsidRPr="006264A4" w:rsidSect="0008747E">
      <w:headerReference w:type="default" r:id="rId6"/>
      <w:headerReference w:type="first" r:id="rId7"/>
      <w:pgSz w:w="11906" w:h="16838"/>
      <w:pgMar w:top="1418" w:right="3119"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55D" w:rsidRDefault="006264A4">
      <w:pPr>
        <w:spacing w:after="0" w:line="240" w:lineRule="auto"/>
      </w:pPr>
      <w:r>
        <w:separator/>
      </w:r>
    </w:p>
  </w:endnote>
  <w:endnote w:type="continuationSeparator" w:id="0">
    <w:p w:rsidR="0089355D" w:rsidRDefault="00626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55D" w:rsidRDefault="006264A4">
      <w:pPr>
        <w:spacing w:after="0" w:line="240" w:lineRule="auto"/>
      </w:pPr>
      <w:r>
        <w:separator/>
      </w:r>
    </w:p>
  </w:footnote>
  <w:footnote w:type="continuationSeparator" w:id="0">
    <w:p w:rsidR="0089355D" w:rsidRDefault="00626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5D" w:rsidRDefault="006264A4">
    <w:pPr>
      <w:pStyle w:val="Kopfzeile"/>
      <w:jc w:val="right"/>
    </w:pPr>
    <w:r>
      <w:rPr>
        <w:noProof/>
        <w:lang w:val="de-DE" w:eastAsia="de-DE"/>
      </w:rPr>
      <w:drawing>
        <wp:inline distT="0" distB="0" distL="0" distR="0">
          <wp:extent cx="1722120" cy="635635"/>
          <wp:effectExtent l="0" t="0" r="0" b="0"/>
          <wp:docPr id="1" name="Bild 1" descr="Star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_Logo_4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2120" cy="635635"/>
                  </a:xfrm>
                  <a:prstGeom prst="rect">
                    <a:avLst/>
                  </a:prstGeom>
                  <a:noFill/>
                  <a:ln>
                    <a:noFill/>
                  </a:ln>
                </pic:spPr>
              </pic:pic>
            </a:graphicData>
          </a:graphic>
        </wp:inline>
      </w:drawing>
    </w:r>
  </w:p>
  <w:p w:rsidR="0089355D" w:rsidRDefault="0089355D">
    <w:pPr>
      <w:pStyle w:val="Kopfzeile"/>
      <w:jc w:val="right"/>
    </w:pPr>
  </w:p>
  <w:p w:rsidR="0089355D" w:rsidRDefault="0089355D">
    <w:pPr>
      <w:pStyle w:val="Kopfzeil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5D" w:rsidRDefault="006264A4">
    <w:pPr>
      <w:pStyle w:val="Kopfzeile"/>
      <w:jc w:val="right"/>
    </w:pPr>
    <w:r>
      <w:rPr>
        <w:noProof/>
        <w:lang w:val="de-DE" w:eastAsia="de-DE"/>
      </w:rPr>
      <w:drawing>
        <wp:inline distT="0" distB="0" distL="0" distR="0">
          <wp:extent cx="1727835" cy="635635"/>
          <wp:effectExtent l="0" t="0" r="5715" b="0"/>
          <wp:docPr id="2" name="Bild 2" descr="Star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_Logo_4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7835" cy="635635"/>
                  </a:xfrm>
                  <a:prstGeom prst="rect">
                    <a:avLst/>
                  </a:prstGeom>
                  <a:noFill/>
                  <a:ln>
                    <a:noFill/>
                  </a:ln>
                </pic:spPr>
              </pic:pic>
            </a:graphicData>
          </a:graphic>
        </wp:inline>
      </w:drawing>
    </w:r>
  </w:p>
  <w:p w:rsidR="0089355D" w:rsidRDefault="0089355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1681"/>
  </w:hdrShapeDefaults>
  <w:footnotePr>
    <w:footnote w:id="-1"/>
    <w:footnote w:id="0"/>
  </w:footnotePr>
  <w:endnotePr>
    <w:endnote w:id="-1"/>
    <w:endnote w:id="0"/>
  </w:endnotePr>
  <w:compat/>
  <w:rsids>
    <w:rsidRoot w:val="004D12E6"/>
    <w:rsid w:val="00035208"/>
    <w:rsid w:val="000414A7"/>
    <w:rsid w:val="00060C5E"/>
    <w:rsid w:val="00064145"/>
    <w:rsid w:val="00066EFB"/>
    <w:rsid w:val="0008747E"/>
    <w:rsid w:val="000B5A71"/>
    <w:rsid w:val="000D45FB"/>
    <w:rsid w:val="000E4FDE"/>
    <w:rsid w:val="000F5464"/>
    <w:rsid w:val="0010524A"/>
    <w:rsid w:val="00115B9F"/>
    <w:rsid w:val="001211CA"/>
    <w:rsid w:val="001220DD"/>
    <w:rsid w:val="00124F3F"/>
    <w:rsid w:val="00146AC8"/>
    <w:rsid w:val="00171E4D"/>
    <w:rsid w:val="001C2BEE"/>
    <w:rsid w:val="001C4300"/>
    <w:rsid w:val="001E5C26"/>
    <w:rsid w:val="001F4BFD"/>
    <w:rsid w:val="001F54BF"/>
    <w:rsid w:val="002105D6"/>
    <w:rsid w:val="002236D4"/>
    <w:rsid w:val="00224738"/>
    <w:rsid w:val="00236346"/>
    <w:rsid w:val="0025579B"/>
    <w:rsid w:val="00262C55"/>
    <w:rsid w:val="002727DD"/>
    <w:rsid w:val="0027694B"/>
    <w:rsid w:val="00277655"/>
    <w:rsid w:val="00292620"/>
    <w:rsid w:val="002B258C"/>
    <w:rsid w:val="002B7440"/>
    <w:rsid w:val="002D324E"/>
    <w:rsid w:val="003056CE"/>
    <w:rsid w:val="00317BB0"/>
    <w:rsid w:val="00326DD4"/>
    <w:rsid w:val="00327B17"/>
    <w:rsid w:val="00345716"/>
    <w:rsid w:val="003543BB"/>
    <w:rsid w:val="003B5745"/>
    <w:rsid w:val="003D4CD0"/>
    <w:rsid w:val="00405DE8"/>
    <w:rsid w:val="004142CD"/>
    <w:rsid w:val="00421151"/>
    <w:rsid w:val="00425C74"/>
    <w:rsid w:val="004359F9"/>
    <w:rsid w:val="00441820"/>
    <w:rsid w:val="004551B1"/>
    <w:rsid w:val="00460CBC"/>
    <w:rsid w:val="004701F2"/>
    <w:rsid w:val="004717A4"/>
    <w:rsid w:val="0047316A"/>
    <w:rsid w:val="00492973"/>
    <w:rsid w:val="0049631D"/>
    <w:rsid w:val="004A7388"/>
    <w:rsid w:val="004C7E0B"/>
    <w:rsid w:val="004D12E6"/>
    <w:rsid w:val="004D4F8B"/>
    <w:rsid w:val="00512AB1"/>
    <w:rsid w:val="00513B72"/>
    <w:rsid w:val="00517595"/>
    <w:rsid w:val="00527C5E"/>
    <w:rsid w:val="005502DC"/>
    <w:rsid w:val="005709DA"/>
    <w:rsid w:val="005B61DB"/>
    <w:rsid w:val="005B7C98"/>
    <w:rsid w:val="005C037B"/>
    <w:rsid w:val="005F0575"/>
    <w:rsid w:val="00615062"/>
    <w:rsid w:val="006264A4"/>
    <w:rsid w:val="00640D75"/>
    <w:rsid w:val="006430B9"/>
    <w:rsid w:val="00643A44"/>
    <w:rsid w:val="00645DAE"/>
    <w:rsid w:val="00675982"/>
    <w:rsid w:val="006B14DD"/>
    <w:rsid w:val="006E73B9"/>
    <w:rsid w:val="006F2822"/>
    <w:rsid w:val="006F2B3A"/>
    <w:rsid w:val="006F34DC"/>
    <w:rsid w:val="006F360A"/>
    <w:rsid w:val="006F5BF1"/>
    <w:rsid w:val="007168E4"/>
    <w:rsid w:val="007229DF"/>
    <w:rsid w:val="007417A8"/>
    <w:rsid w:val="00786F7F"/>
    <w:rsid w:val="0079015A"/>
    <w:rsid w:val="00814D8A"/>
    <w:rsid w:val="00816D99"/>
    <w:rsid w:val="00823408"/>
    <w:rsid w:val="008377CC"/>
    <w:rsid w:val="008404DC"/>
    <w:rsid w:val="00842F1C"/>
    <w:rsid w:val="00844B66"/>
    <w:rsid w:val="00864806"/>
    <w:rsid w:val="00867ACE"/>
    <w:rsid w:val="008746D1"/>
    <w:rsid w:val="00891046"/>
    <w:rsid w:val="0089355D"/>
    <w:rsid w:val="008B19AD"/>
    <w:rsid w:val="008B331B"/>
    <w:rsid w:val="008D1B2B"/>
    <w:rsid w:val="008F413F"/>
    <w:rsid w:val="00913C76"/>
    <w:rsid w:val="00921E1B"/>
    <w:rsid w:val="00931A9F"/>
    <w:rsid w:val="00937FAA"/>
    <w:rsid w:val="0094101D"/>
    <w:rsid w:val="00957D5C"/>
    <w:rsid w:val="00960484"/>
    <w:rsid w:val="009903E1"/>
    <w:rsid w:val="009B7AEF"/>
    <w:rsid w:val="00A04244"/>
    <w:rsid w:val="00A04722"/>
    <w:rsid w:val="00A15CEA"/>
    <w:rsid w:val="00A433E3"/>
    <w:rsid w:val="00A73914"/>
    <w:rsid w:val="00A876B4"/>
    <w:rsid w:val="00B15240"/>
    <w:rsid w:val="00B36A29"/>
    <w:rsid w:val="00B64553"/>
    <w:rsid w:val="00B73ACE"/>
    <w:rsid w:val="00B94A51"/>
    <w:rsid w:val="00BB5D21"/>
    <w:rsid w:val="00BC033B"/>
    <w:rsid w:val="00BC271A"/>
    <w:rsid w:val="00BE0ECF"/>
    <w:rsid w:val="00BF44F1"/>
    <w:rsid w:val="00C00164"/>
    <w:rsid w:val="00C5275E"/>
    <w:rsid w:val="00C622F8"/>
    <w:rsid w:val="00CA3BB1"/>
    <w:rsid w:val="00CB5208"/>
    <w:rsid w:val="00CE7F33"/>
    <w:rsid w:val="00D45283"/>
    <w:rsid w:val="00D70D41"/>
    <w:rsid w:val="00D74058"/>
    <w:rsid w:val="00DA11FB"/>
    <w:rsid w:val="00DA6FC9"/>
    <w:rsid w:val="00DC019F"/>
    <w:rsid w:val="00DC166D"/>
    <w:rsid w:val="00DC596B"/>
    <w:rsid w:val="00DE3897"/>
    <w:rsid w:val="00DF7498"/>
    <w:rsid w:val="00E0280E"/>
    <w:rsid w:val="00E16649"/>
    <w:rsid w:val="00E277AA"/>
    <w:rsid w:val="00E32B07"/>
    <w:rsid w:val="00EA76A7"/>
    <w:rsid w:val="00EB0997"/>
    <w:rsid w:val="00EC67EE"/>
    <w:rsid w:val="00EE6CD6"/>
    <w:rsid w:val="00EF54D3"/>
    <w:rsid w:val="00F00A0C"/>
    <w:rsid w:val="00F03E6F"/>
    <w:rsid w:val="00F163A8"/>
    <w:rsid w:val="00F35153"/>
    <w:rsid w:val="00F4139B"/>
    <w:rsid w:val="00F553B4"/>
    <w:rsid w:val="00F72D51"/>
    <w:rsid w:val="00F77312"/>
    <w:rsid w:val="00F77BE3"/>
    <w:rsid w:val="00F928CA"/>
    <w:rsid w:val="00FA0E32"/>
    <w:rsid w:val="00FA5D18"/>
    <w:rsid w:val="00FB3A18"/>
  </w:rsids>
  <m:mathPr>
    <m:mathFont m:val="Cambria Math"/>
    <m:brkBin m:val="before"/>
    <m:brkBinSub m:val="--"/>
    <m:smallFrac m:val="off"/>
    <m:dispDef m:val="of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12E6"/>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4D12E6"/>
    <w:pPr>
      <w:tabs>
        <w:tab w:val="center" w:pos="4536"/>
        <w:tab w:val="right" w:pos="9072"/>
      </w:tabs>
      <w:spacing w:after="0" w:line="240" w:lineRule="auto"/>
    </w:pPr>
    <w:rPr>
      <w:sz w:val="20"/>
      <w:szCs w:val="20"/>
    </w:rPr>
  </w:style>
  <w:style w:type="character" w:customStyle="1" w:styleId="KopfzeileZchn">
    <w:name w:val="Kopfzeile Zchn"/>
    <w:basedOn w:val="Absatz-Standardschriftart"/>
    <w:link w:val="Kopfzeile"/>
    <w:uiPriority w:val="99"/>
    <w:semiHidden/>
    <w:rsid w:val="004D12E6"/>
    <w:rPr>
      <w:rFonts w:ascii="Calibri" w:eastAsia="Calibri" w:hAnsi="Calibri" w:cs="Times New Roman"/>
      <w:sz w:val="20"/>
      <w:szCs w:val="20"/>
    </w:rPr>
  </w:style>
  <w:style w:type="character" w:styleId="Fett">
    <w:name w:val="Strong"/>
    <w:uiPriority w:val="22"/>
    <w:qFormat/>
    <w:rsid w:val="004D12E6"/>
    <w:rPr>
      <w:b/>
      <w:bCs/>
    </w:rPr>
  </w:style>
  <w:style w:type="paragraph" w:styleId="Sprechblasentext">
    <w:name w:val="Balloon Text"/>
    <w:basedOn w:val="Standard"/>
    <w:link w:val="SprechblasentextZchn"/>
    <w:uiPriority w:val="99"/>
    <w:semiHidden/>
    <w:unhideWhenUsed/>
    <w:rsid w:val="002557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579B"/>
    <w:rPr>
      <w:rFonts w:ascii="Tahoma" w:eastAsia="Calibri" w:hAnsi="Tahoma" w:cs="Tahoma"/>
      <w:sz w:val="16"/>
      <w:szCs w:val="16"/>
    </w:rPr>
  </w:style>
  <w:style w:type="character" w:styleId="Hyperlink">
    <w:name w:val="Hyperlink"/>
    <w:basedOn w:val="Absatz-Standardschriftart"/>
    <w:uiPriority w:val="99"/>
    <w:unhideWhenUsed/>
    <w:rsid w:val="005F0575"/>
    <w:rPr>
      <w:color w:val="0000FF" w:themeColor="hyperlink"/>
      <w:u w:val="single"/>
    </w:rPr>
  </w:style>
  <w:style w:type="character" w:styleId="BesuchterHyperlink">
    <w:name w:val="FollowedHyperlink"/>
    <w:basedOn w:val="Absatz-Standardschriftart"/>
    <w:uiPriority w:val="99"/>
    <w:semiHidden/>
    <w:unhideWhenUsed/>
    <w:rsid w:val="005F0575"/>
    <w:rPr>
      <w:color w:val="800080" w:themeColor="followedHyperlink"/>
      <w:u w:val="single"/>
    </w:rPr>
  </w:style>
  <w:style w:type="character" w:styleId="Kommentarzeichen">
    <w:name w:val="annotation reference"/>
    <w:basedOn w:val="Absatz-Standardschriftart"/>
    <w:uiPriority w:val="99"/>
    <w:semiHidden/>
    <w:unhideWhenUsed/>
    <w:rsid w:val="0027694B"/>
    <w:rPr>
      <w:sz w:val="16"/>
      <w:szCs w:val="16"/>
    </w:rPr>
  </w:style>
  <w:style w:type="paragraph" w:styleId="Kommentartext">
    <w:name w:val="annotation text"/>
    <w:basedOn w:val="Standard"/>
    <w:link w:val="KommentartextZchn"/>
    <w:uiPriority w:val="99"/>
    <w:unhideWhenUsed/>
    <w:rsid w:val="0027694B"/>
    <w:pPr>
      <w:spacing w:line="240" w:lineRule="auto"/>
    </w:pPr>
    <w:rPr>
      <w:sz w:val="20"/>
      <w:szCs w:val="20"/>
    </w:rPr>
  </w:style>
  <w:style w:type="character" w:customStyle="1" w:styleId="KommentartextZchn">
    <w:name w:val="Kommentartext Zchn"/>
    <w:basedOn w:val="Absatz-Standardschriftart"/>
    <w:link w:val="Kommentartext"/>
    <w:uiPriority w:val="99"/>
    <w:rsid w:val="0027694B"/>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7694B"/>
    <w:rPr>
      <w:b/>
      <w:bCs/>
    </w:rPr>
  </w:style>
  <w:style w:type="character" w:customStyle="1" w:styleId="KommentarthemaZchn">
    <w:name w:val="Kommentarthema Zchn"/>
    <w:basedOn w:val="KommentartextZchn"/>
    <w:link w:val="Kommentarthema"/>
    <w:uiPriority w:val="99"/>
    <w:semiHidden/>
    <w:rsid w:val="0027694B"/>
    <w:rPr>
      <w:rFonts w:ascii="Calibri" w:eastAsia="Calibri" w:hAnsi="Calibri" w:cs="Times New Roman"/>
      <w:b/>
      <w:bCs/>
      <w:sz w:val="20"/>
      <w:szCs w:val="20"/>
    </w:rPr>
  </w:style>
  <w:style w:type="paragraph" w:styleId="Fuzeile">
    <w:name w:val="footer"/>
    <w:basedOn w:val="Standard"/>
    <w:link w:val="FuzeileZchn"/>
    <w:uiPriority w:val="99"/>
    <w:unhideWhenUsed/>
    <w:rsid w:val="005175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7595"/>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12E6"/>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4D12E6"/>
    <w:pPr>
      <w:tabs>
        <w:tab w:val="center" w:pos="4536"/>
        <w:tab w:val="right" w:pos="9072"/>
      </w:tabs>
      <w:spacing w:after="0" w:line="240" w:lineRule="auto"/>
    </w:pPr>
    <w:rPr>
      <w:sz w:val="20"/>
      <w:szCs w:val="20"/>
    </w:rPr>
  </w:style>
  <w:style w:type="character" w:customStyle="1" w:styleId="KopfzeileZchn">
    <w:name w:val="Kopfzeile Zchn"/>
    <w:basedOn w:val="Absatz-Standardschriftart"/>
    <w:link w:val="Kopfzeile"/>
    <w:uiPriority w:val="99"/>
    <w:semiHidden/>
    <w:rsid w:val="004D12E6"/>
    <w:rPr>
      <w:rFonts w:ascii="Calibri" w:eastAsia="Calibri" w:hAnsi="Calibri" w:cs="Times New Roman"/>
      <w:sz w:val="20"/>
      <w:szCs w:val="20"/>
    </w:rPr>
  </w:style>
  <w:style w:type="character" w:styleId="Fett">
    <w:name w:val="Strong"/>
    <w:uiPriority w:val="22"/>
    <w:qFormat/>
    <w:rsid w:val="004D12E6"/>
    <w:rPr>
      <w:b/>
      <w:bCs/>
    </w:rPr>
  </w:style>
  <w:style w:type="paragraph" w:styleId="Sprechblasentext">
    <w:name w:val="Balloon Text"/>
    <w:basedOn w:val="Standard"/>
    <w:link w:val="SprechblasentextZchn"/>
    <w:uiPriority w:val="99"/>
    <w:semiHidden/>
    <w:unhideWhenUsed/>
    <w:rsid w:val="002557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579B"/>
    <w:rPr>
      <w:rFonts w:ascii="Tahoma" w:eastAsia="Calibri" w:hAnsi="Tahoma" w:cs="Tahoma"/>
      <w:sz w:val="16"/>
      <w:szCs w:val="16"/>
    </w:rPr>
  </w:style>
  <w:style w:type="character" w:styleId="Hyperlink">
    <w:name w:val="Hyperlink"/>
    <w:basedOn w:val="Absatz-Standardschriftart"/>
    <w:uiPriority w:val="99"/>
    <w:unhideWhenUsed/>
    <w:rsid w:val="005F0575"/>
    <w:rPr>
      <w:color w:val="0000FF" w:themeColor="hyperlink"/>
      <w:u w:val="single"/>
    </w:rPr>
  </w:style>
  <w:style w:type="character" w:styleId="BesuchterHyperlink">
    <w:name w:val="FollowedHyperlink"/>
    <w:basedOn w:val="Absatz-Standardschriftart"/>
    <w:uiPriority w:val="99"/>
    <w:semiHidden/>
    <w:unhideWhenUsed/>
    <w:rsid w:val="005F0575"/>
    <w:rPr>
      <w:color w:val="800080" w:themeColor="followedHyperlink"/>
      <w:u w:val="single"/>
    </w:rPr>
  </w:style>
  <w:style w:type="character" w:styleId="Kommentarzeichen">
    <w:name w:val="annotation reference"/>
    <w:basedOn w:val="Absatz-Standardschriftart"/>
    <w:uiPriority w:val="99"/>
    <w:semiHidden/>
    <w:unhideWhenUsed/>
    <w:rsid w:val="0027694B"/>
    <w:rPr>
      <w:sz w:val="16"/>
      <w:szCs w:val="16"/>
    </w:rPr>
  </w:style>
  <w:style w:type="paragraph" w:styleId="Kommentartext">
    <w:name w:val="annotation text"/>
    <w:basedOn w:val="Standard"/>
    <w:link w:val="KommentartextZchn"/>
    <w:uiPriority w:val="99"/>
    <w:unhideWhenUsed/>
    <w:rsid w:val="0027694B"/>
    <w:pPr>
      <w:spacing w:line="240" w:lineRule="auto"/>
    </w:pPr>
    <w:rPr>
      <w:sz w:val="20"/>
      <w:szCs w:val="20"/>
    </w:rPr>
  </w:style>
  <w:style w:type="character" w:customStyle="1" w:styleId="KommentartextZchn">
    <w:name w:val="Kommentartext Zchn"/>
    <w:basedOn w:val="Absatz-Standardschriftart"/>
    <w:link w:val="Kommentartext"/>
    <w:uiPriority w:val="99"/>
    <w:rsid w:val="0027694B"/>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7694B"/>
    <w:rPr>
      <w:b/>
      <w:bCs/>
    </w:rPr>
  </w:style>
  <w:style w:type="character" w:customStyle="1" w:styleId="KommentarthemaZchn">
    <w:name w:val="Kommentarthema Zchn"/>
    <w:basedOn w:val="KommentartextZchn"/>
    <w:link w:val="Kommentarthema"/>
    <w:uiPriority w:val="99"/>
    <w:semiHidden/>
    <w:rsid w:val="0027694B"/>
    <w:rPr>
      <w:rFonts w:ascii="Calibri" w:eastAsia="Calibri" w:hAnsi="Calibri" w:cs="Times New Roman"/>
      <w:b/>
      <w:bCs/>
      <w:sz w:val="20"/>
      <w:szCs w:val="20"/>
    </w:rPr>
  </w:style>
  <w:style w:type="paragraph" w:styleId="Fuzeile">
    <w:name w:val="footer"/>
    <w:basedOn w:val="Standard"/>
    <w:link w:val="FuzeileZchn"/>
    <w:uiPriority w:val="99"/>
    <w:unhideWhenUsed/>
    <w:rsid w:val="005175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7595"/>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213583707">
      <w:bodyDiv w:val="1"/>
      <w:marLeft w:val="0"/>
      <w:marRight w:val="0"/>
      <w:marTop w:val="0"/>
      <w:marBottom w:val="0"/>
      <w:divBdr>
        <w:top w:val="none" w:sz="0" w:space="0" w:color="auto"/>
        <w:left w:val="none" w:sz="0" w:space="0" w:color="auto"/>
        <w:bottom w:val="none" w:sz="0" w:space="0" w:color="auto"/>
        <w:right w:val="none" w:sz="0" w:space="0" w:color="auto"/>
      </w:divBdr>
    </w:div>
    <w:div w:id="849416151">
      <w:bodyDiv w:val="1"/>
      <w:marLeft w:val="0"/>
      <w:marRight w:val="0"/>
      <w:marTop w:val="0"/>
      <w:marBottom w:val="0"/>
      <w:divBdr>
        <w:top w:val="none" w:sz="0" w:space="0" w:color="auto"/>
        <w:left w:val="none" w:sz="0" w:space="0" w:color="auto"/>
        <w:bottom w:val="none" w:sz="0" w:space="0" w:color="auto"/>
        <w:right w:val="none" w:sz="0" w:space="0" w:color="auto"/>
      </w:divBdr>
    </w:div>
    <w:div w:id="1157266256">
      <w:bodyDiv w:val="1"/>
      <w:marLeft w:val="0"/>
      <w:marRight w:val="0"/>
      <w:marTop w:val="0"/>
      <w:marBottom w:val="0"/>
      <w:divBdr>
        <w:top w:val="none" w:sz="0" w:space="0" w:color="auto"/>
        <w:left w:val="none" w:sz="0" w:space="0" w:color="auto"/>
        <w:bottom w:val="none" w:sz="0" w:space="0" w:color="auto"/>
        <w:right w:val="none" w:sz="0" w:space="0" w:color="auto"/>
      </w:divBdr>
      <w:divsChild>
        <w:div w:id="1844931603">
          <w:marLeft w:val="0"/>
          <w:marRight w:val="0"/>
          <w:marTop w:val="0"/>
          <w:marBottom w:val="0"/>
          <w:divBdr>
            <w:top w:val="none" w:sz="0" w:space="0" w:color="auto"/>
            <w:left w:val="none" w:sz="0" w:space="0" w:color="auto"/>
            <w:bottom w:val="none" w:sz="0" w:space="0" w:color="auto"/>
            <w:right w:val="none" w:sz="0" w:space="0" w:color="auto"/>
          </w:divBdr>
        </w:div>
      </w:divsChild>
    </w:div>
    <w:div w:id="1214925070">
      <w:bodyDiv w:val="1"/>
      <w:marLeft w:val="0"/>
      <w:marRight w:val="0"/>
      <w:marTop w:val="0"/>
      <w:marBottom w:val="0"/>
      <w:divBdr>
        <w:top w:val="none" w:sz="0" w:space="0" w:color="auto"/>
        <w:left w:val="none" w:sz="0" w:space="0" w:color="auto"/>
        <w:bottom w:val="none" w:sz="0" w:space="0" w:color="auto"/>
        <w:right w:val="none" w:sz="0" w:space="0" w:color="auto"/>
      </w:divBdr>
    </w:div>
    <w:div w:id="1217088264">
      <w:bodyDiv w:val="1"/>
      <w:marLeft w:val="0"/>
      <w:marRight w:val="0"/>
      <w:marTop w:val="0"/>
      <w:marBottom w:val="0"/>
      <w:divBdr>
        <w:top w:val="none" w:sz="0" w:space="0" w:color="auto"/>
        <w:left w:val="none" w:sz="0" w:space="0" w:color="auto"/>
        <w:bottom w:val="none" w:sz="0" w:space="0" w:color="auto"/>
        <w:right w:val="none" w:sz="0" w:space="0" w:color="auto"/>
      </w:divBdr>
    </w:div>
    <w:div w:id="1235310775">
      <w:bodyDiv w:val="1"/>
      <w:marLeft w:val="0"/>
      <w:marRight w:val="0"/>
      <w:marTop w:val="0"/>
      <w:marBottom w:val="0"/>
      <w:divBdr>
        <w:top w:val="none" w:sz="0" w:space="0" w:color="auto"/>
        <w:left w:val="none" w:sz="0" w:space="0" w:color="auto"/>
        <w:bottom w:val="none" w:sz="0" w:space="0" w:color="auto"/>
        <w:right w:val="none" w:sz="0" w:space="0" w:color="auto"/>
      </w:divBdr>
    </w:div>
    <w:div w:id="1446995225">
      <w:bodyDiv w:val="1"/>
      <w:marLeft w:val="0"/>
      <w:marRight w:val="0"/>
      <w:marTop w:val="0"/>
      <w:marBottom w:val="0"/>
      <w:divBdr>
        <w:top w:val="none" w:sz="0" w:space="0" w:color="auto"/>
        <w:left w:val="none" w:sz="0" w:space="0" w:color="auto"/>
        <w:bottom w:val="none" w:sz="0" w:space="0" w:color="auto"/>
        <w:right w:val="none" w:sz="0" w:space="0" w:color="auto"/>
      </w:divBdr>
    </w:div>
    <w:div w:id="1691032356">
      <w:bodyDiv w:val="1"/>
      <w:marLeft w:val="0"/>
      <w:marRight w:val="0"/>
      <w:marTop w:val="0"/>
      <w:marBottom w:val="0"/>
      <w:divBdr>
        <w:top w:val="none" w:sz="0" w:space="0" w:color="auto"/>
        <w:left w:val="none" w:sz="0" w:space="0" w:color="auto"/>
        <w:bottom w:val="none" w:sz="0" w:space="0" w:color="auto"/>
        <w:right w:val="none" w:sz="0" w:space="0" w:color="auto"/>
      </w:divBdr>
    </w:div>
    <w:div w:id="1807090533">
      <w:bodyDiv w:val="1"/>
      <w:marLeft w:val="0"/>
      <w:marRight w:val="0"/>
      <w:marTop w:val="0"/>
      <w:marBottom w:val="0"/>
      <w:divBdr>
        <w:top w:val="none" w:sz="0" w:space="0" w:color="auto"/>
        <w:left w:val="none" w:sz="0" w:space="0" w:color="auto"/>
        <w:bottom w:val="none" w:sz="0" w:space="0" w:color="auto"/>
        <w:right w:val="none" w:sz="0" w:space="0" w:color="auto"/>
      </w:divBdr>
    </w:div>
    <w:div w:id="1920401908">
      <w:bodyDiv w:val="1"/>
      <w:marLeft w:val="0"/>
      <w:marRight w:val="0"/>
      <w:marTop w:val="0"/>
      <w:marBottom w:val="0"/>
      <w:divBdr>
        <w:top w:val="none" w:sz="0" w:space="0" w:color="auto"/>
        <w:left w:val="none" w:sz="0" w:space="0" w:color="auto"/>
        <w:bottom w:val="none" w:sz="0" w:space="0" w:color="auto"/>
        <w:right w:val="none" w:sz="0" w:space="0" w:color="auto"/>
      </w:divBdr>
    </w:div>
    <w:div w:id="1975596079">
      <w:bodyDiv w:val="1"/>
      <w:marLeft w:val="0"/>
      <w:marRight w:val="0"/>
      <w:marTop w:val="0"/>
      <w:marBottom w:val="0"/>
      <w:divBdr>
        <w:top w:val="none" w:sz="0" w:space="0" w:color="auto"/>
        <w:left w:val="none" w:sz="0" w:space="0" w:color="auto"/>
        <w:bottom w:val="none" w:sz="0" w:space="0" w:color="auto"/>
        <w:right w:val="none" w:sz="0" w:space="0" w:color="auto"/>
      </w:divBdr>
    </w:div>
    <w:div w:id="2021811822">
      <w:bodyDiv w:val="1"/>
      <w:marLeft w:val="0"/>
      <w:marRight w:val="0"/>
      <w:marTop w:val="0"/>
      <w:marBottom w:val="0"/>
      <w:divBdr>
        <w:top w:val="none" w:sz="0" w:space="0" w:color="auto"/>
        <w:left w:val="none" w:sz="0" w:space="0" w:color="auto"/>
        <w:bottom w:val="none" w:sz="0" w:space="0" w:color="auto"/>
        <w:right w:val="none" w:sz="0" w:space="0" w:color="auto"/>
      </w:divBdr>
    </w:div>
    <w:div w:id="2029939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AEDCA893E63F4A9C2C8FAF6CB41F4C" ma:contentTypeVersion="1" ma:contentTypeDescription="Create a new document." ma:contentTypeScope="" ma:versionID="219bc027e16e6f34b1568ef4ddeb0ce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CFE6DA-1CD8-4E98-A281-D9372D88D0C7}"/>
</file>

<file path=customXml/itemProps2.xml><?xml version="1.0" encoding="utf-8"?>
<ds:datastoreItem xmlns:ds="http://schemas.openxmlformats.org/officeDocument/2006/customXml" ds:itemID="{087AC214-37A6-42E6-9D50-8B5FB0318FBD}"/>
</file>

<file path=customXml/itemProps3.xml><?xml version="1.0" encoding="utf-8"?>
<ds:datastoreItem xmlns:ds="http://schemas.openxmlformats.org/officeDocument/2006/customXml" ds:itemID="{F2A4393B-D61A-41C4-A5BC-883A9C41D63B}"/>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Serviceplan</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Serviceplan</dc:creator>
  <cp:lastModifiedBy>nils.reinermann</cp:lastModifiedBy>
  <cp:revision>2</cp:revision>
  <cp:lastPrinted>2017-08-02T11:21:00Z</cp:lastPrinted>
  <dcterms:created xsi:type="dcterms:W3CDTF">2017-08-23T14:36:00Z</dcterms:created>
  <dcterms:modified xsi:type="dcterms:W3CDTF">2017-08-23T14:36:00Z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0x010100B1AEDCA893E63F4A9C2C8FAF6CB41F4C</vt:lpwstr>
  </property>
</Properties>
</file>